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3BD" w:rsidRPr="00F96D95" w:rsidRDefault="009813BD" w:rsidP="009813BD">
      <w:pPr>
        <w:spacing w:line="480" w:lineRule="exact"/>
        <w:rPr>
          <w:rFonts w:ascii="Times New Roman" w:eastAsia="黑体" w:hAnsi="Times New Roman"/>
          <w:sz w:val="32"/>
          <w:szCs w:val="32"/>
        </w:rPr>
      </w:pPr>
      <w:r w:rsidRPr="00F96D95">
        <w:rPr>
          <w:rFonts w:ascii="Times New Roman" w:eastAsia="黑体" w:hAnsi="Times New Roman"/>
          <w:sz w:val="32"/>
          <w:szCs w:val="32"/>
        </w:rPr>
        <w:t>附件</w:t>
      </w:r>
      <w:r>
        <w:rPr>
          <w:rFonts w:ascii="Times New Roman" w:eastAsia="黑体" w:hAnsi="Times New Roman" w:hint="eastAsia"/>
          <w:sz w:val="32"/>
          <w:szCs w:val="32"/>
        </w:rPr>
        <w:t>4</w:t>
      </w:r>
    </w:p>
    <w:p w:rsidR="009813BD" w:rsidRDefault="009813BD" w:rsidP="009813BD">
      <w:pPr>
        <w:jc w:val="center"/>
        <w:rPr>
          <w:rFonts w:ascii="仿宋" w:eastAsia="仿宋" w:hAnsi="仿宋" w:cs="仿宋_GB2312"/>
          <w:b/>
          <w:bCs/>
          <w:sz w:val="28"/>
          <w:szCs w:val="28"/>
        </w:rPr>
      </w:pPr>
    </w:p>
    <w:p w:rsidR="009813BD" w:rsidRDefault="009813BD" w:rsidP="009813BD">
      <w:pPr>
        <w:jc w:val="center"/>
        <w:rPr>
          <w:rFonts w:ascii="仿宋" w:eastAsia="仿宋" w:hAnsi="仿宋" w:cs="仿宋_GB2312"/>
          <w:b/>
          <w:bCs/>
          <w:sz w:val="28"/>
          <w:szCs w:val="28"/>
        </w:rPr>
      </w:pPr>
      <w:r>
        <w:rPr>
          <w:rFonts w:ascii="仿宋" w:eastAsia="仿宋" w:hAnsi="仿宋" w:cs="仿宋_GB2312" w:hint="eastAsia"/>
          <w:b/>
          <w:bCs/>
          <w:sz w:val="28"/>
          <w:szCs w:val="28"/>
        </w:rPr>
        <w:t>施工现场专业人员继续教育学习操作流程-企业篇</w:t>
      </w:r>
    </w:p>
    <w:p w:rsidR="009813BD" w:rsidRDefault="009813BD" w:rsidP="009813BD">
      <w:pPr>
        <w:jc w:val="center"/>
        <w:rPr>
          <w:rFonts w:ascii="仿宋" w:eastAsia="仿宋" w:hAnsi="仿宋" w:cs="仿宋_GB2312"/>
          <w:b/>
          <w:bCs/>
          <w:sz w:val="28"/>
          <w:szCs w:val="28"/>
        </w:rPr>
      </w:pPr>
    </w:p>
    <w:p w:rsidR="009813BD" w:rsidRDefault="009813BD" w:rsidP="009813BD">
      <w:pPr>
        <w:ind w:firstLineChars="200" w:firstLine="562"/>
        <w:rPr>
          <w:rFonts w:ascii="仿宋" w:eastAsia="仿宋" w:hAnsi="仿宋" w:cs="仿宋_GB2312"/>
          <w:b/>
          <w:bCs/>
          <w:sz w:val="28"/>
          <w:szCs w:val="28"/>
        </w:rPr>
      </w:pPr>
      <w:r>
        <w:rPr>
          <w:rFonts w:ascii="仿宋" w:eastAsia="仿宋" w:hAnsi="仿宋" w:cs="仿宋_GB2312" w:hint="eastAsia"/>
          <w:b/>
          <w:bCs/>
          <w:sz w:val="28"/>
          <w:szCs w:val="28"/>
        </w:rPr>
        <w:t>一、企业注册</w:t>
      </w:r>
    </w:p>
    <w:p w:rsidR="009813BD" w:rsidRDefault="009813BD" w:rsidP="009813BD">
      <w:pPr>
        <w:ind w:firstLineChars="200" w:firstLine="560"/>
        <w:rPr>
          <w:rFonts w:ascii="仿宋" w:eastAsia="仿宋" w:hAnsi="仿宋" w:cs="仿宋_GB2312"/>
          <w:sz w:val="28"/>
          <w:szCs w:val="28"/>
        </w:rPr>
      </w:pPr>
      <w:r>
        <w:rPr>
          <w:rFonts w:ascii="仿宋" w:eastAsia="仿宋" w:hAnsi="仿宋" w:cs="仿宋_GB2312" w:hint="eastAsia"/>
          <w:sz w:val="28"/>
          <w:szCs w:val="28"/>
        </w:rPr>
        <w:t>1.打开报名平台网址zhejiang.zhujianpeixun.com，点击注册（已在职业培训环节注册审核过的，无需再次注册，</w:t>
      </w:r>
      <w:bookmarkStart w:id="0" w:name="_GoBack"/>
      <w:bookmarkEnd w:id="0"/>
      <w:r>
        <w:rPr>
          <w:rFonts w:ascii="仿宋" w:eastAsia="仿宋" w:hAnsi="仿宋" w:cs="仿宋_GB2312" w:hint="eastAsia"/>
          <w:sz w:val="28"/>
          <w:szCs w:val="28"/>
        </w:rPr>
        <w:t>直接登录报名）。</w:t>
      </w:r>
    </w:p>
    <w:p w:rsidR="009813BD" w:rsidRDefault="009813BD" w:rsidP="009813BD">
      <w:pPr>
        <w:rPr>
          <w:rFonts w:ascii="楷体" w:eastAsia="楷体" w:hAnsi="楷体" w:cs="Arial"/>
          <w:color w:val="333333"/>
          <w:sz w:val="28"/>
          <w:szCs w:val="28"/>
          <w:shd w:val="clear" w:color="auto" w:fill="FFFFFF"/>
        </w:rPr>
      </w:pPr>
      <w:r>
        <w:rPr>
          <w:rFonts w:ascii="楷体" w:eastAsia="楷体" w:hAnsi="楷体" w:cs="Arial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274310" cy="1974850"/>
            <wp:effectExtent l="0" t="0" r="13970" b="6350"/>
            <wp:docPr id="2" name="图片 1" descr="C:\Users\thinkpad\Desktop\微信截图_20200601073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thinkpad\Desktop\微信截图_2020060107353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3BD" w:rsidRDefault="009813BD" w:rsidP="009813BD">
      <w:pPr>
        <w:ind w:firstLineChars="200" w:firstLine="560"/>
        <w:rPr>
          <w:rFonts w:ascii="仿宋" w:eastAsia="仿宋" w:hAnsi="仿宋" w:cs="仿宋_GB2312"/>
          <w:sz w:val="28"/>
          <w:szCs w:val="28"/>
        </w:rPr>
      </w:pPr>
      <w:r>
        <w:rPr>
          <w:rFonts w:ascii="仿宋" w:eastAsia="仿宋" w:hAnsi="仿宋" w:cs="仿宋_GB2312" w:hint="eastAsia"/>
          <w:sz w:val="28"/>
          <w:szCs w:val="28"/>
        </w:rPr>
        <w:t>2.按要求填写及上</w:t>
      </w:r>
      <w:proofErr w:type="gramStart"/>
      <w:r>
        <w:rPr>
          <w:rFonts w:ascii="仿宋" w:eastAsia="仿宋" w:hAnsi="仿宋" w:cs="仿宋_GB2312" w:hint="eastAsia"/>
          <w:sz w:val="28"/>
          <w:szCs w:val="28"/>
        </w:rPr>
        <w:t>传注册</w:t>
      </w:r>
      <w:proofErr w:type="gramEnd"/>
      <w:r>
        <w:rPr>
          <w:rFonts w:ascii="仿宋" w:eastAsia="仿宋" w:hAnsi="仿宋" w:cs="仿宋_GB2312" w:hint="eastAsia"/>
          <w:sz w:val="28"/>
          <w:szCs w:val="28"/>
        </w:rPr>
        <w:t>资料，提交管理部门审核</w:t>
      </w:r>
    </w:p>
    <w:p w:rsidR="009813BD" w:rsidRDefault="009813BD" w:rsidP="009813BD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lastRenderedPageBreak/>
        <w:drawing>
          <wp:inline distT="0" distB="0" distL="0" distR="0">
            <wp:extent cx="5274310" cy="3861435"/>
            <wp:effectExtent l="0" t="0" r="1397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3BD" w:rsidRDefault="009813BD" w:rsidP="009813BD">
      <w:pPr>
        <w:rPr>
          <w:rFonts w:ascii="楷体" w:eastAsia="楷体" w:hAnsi="楷体"/>
          <w:sz w:val="28"/>
          <w:szCs w:val="28"/>
        </w:rPr>
      </w:pPr>
    </w:p>
    <w:p w:rsidR="009813BD" w:rsidRDefault="009813BD" w:rsidP="009813BD">
      <w:pPr>
        <w:ind w:firstLineChars="200" w:firstLine="560"/>
        <w:rPr>
          <w:rFonts w:ascii="仿宋" w:eastAsia="仿宋" w:hAnsi="仿宋" w:cs="仿宋_GB2312"/>
          <w:sz w:val="28"/>
          <w:szCs w:val="28"/>
        </w:rPr>
      </w:pPr>
      <w:r>
        <w:rPr>
          <w:rFonts w:ascii="仿宋" w:eastAsia="仿宋" w:hAnsi="仿宋" w:cs="仿宋_GB2312" w:hint="eastAsia"/>
          <w:sz w:val="28"/>
          <w:szCs w:val="28"/>
        </w:rPr>
        <w:t>3.管理部门审核通过后，即可登录报名</w:t>
      </w:r>
    </w:p>
    <w:p w:rsidR="009813BD" w:rsidRDefault="009813BD" w:rsidP="009813BD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inline distT="0" distB="0" distL="0" distR="0">
            <wp:extent cx="5274310" cy="3730625"/>
            <wp:effectExtent l="0" t="0" r="1397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3BD" w:rsidRDefault="009813BD" w:rsidP="009813BD">
      <w:pPr>
        <w:ind w:firstLineChars="200" w:firstLine="562"/>
        <w:rPr>
          <w:rFonts w:ascii="仿宋" w:eastAsia="仿宋" w:hAnsi="仿宋" w:cs="仿宋_GB2312"/>
          <w:b/>
          <w:bCs/>
          <w:sz w:val="28"/>
          <w:szCs w:val="28"/>
        </w:rPr>
      </w:pPr>
      <w:r>
        <w:rPr>
          <w:rFonts w:ascii="仿宋" w:eastAsia="仿宋" w:hAnsi="仿宋" w:cs="仿宋_GB2312" w:hint="eastAsia"/>
          <w:b/>
          <w:bCs/>
          <w:sz w:val="28"/>
          <w:szCs w:val="28"/>
        </w:rPr>
        <w:t>二、继续教育报名</w:t>
      </w:r>
    </w:p>
    <w:p w:rsidR="009813BD" w:rsidRDefault="009813BD" w:rsidP="009813BD">
      <w:pPr>
        <w:ind w:firstLineChars="200" w:firstLine="560"/>
        <w:rPr>
          <w:rFonts w:ascii="仿宋" w:eastAsia="仿宋" w:hAnsi="仿宋" w:cs="仿宋_GB2312"/>
          <w:sz w:val="28"/>
          <w:szCs w:val="28"/>
        </w:rPr>
      </w:pPr>
      <w:r>
        <w:rPr>
          <w:rFonts w:ascii="仿宋" w:eastAsia="仿宋" w:hAnsi="仿宋" w:cs="仿宋_GB2312" w:hint="eastAsia"/>
          <w:sz w:val="28"/>
          <w:szCs w:val="28"/>
        </w:rPr>
        <w:lastRenderedPageBreak/>
        <w:t>企业注册审核成功后，登录报名平台，通过继续教育报名模块组织继续教育报名培训。</w:t>
      </w:r>
    </w:p>
    <w:p w:rsidR="009813BD" w:rsidRDefault="009813BD" w:rsidP="009813BD">
      <w:pPr>
        <w:ind w:firstLineChars="200" w:firstLine="560"/>
        <w:rPr>
          <w:rFonts w:ascii="仿宋" w:eastAsia="仿宋" w:hAnsi="仿宋" w:cs="仿宋_GB2312"/>
          <w:sz w:val="28"/>
          <w:szCs w:val="28"/>
        </w:rPr>
      </w:pPr>
      <w:r>
        <w:rPr>
          <w:rFonts w:ascii="仿宋" w:eastAsia="仿宋" w:hAnsi="仿宋" w:cs="仿宋_GB2312" w:hint="eastAsia"/>
          <w:sz w:val="28"/>
          <w:szCs w:val="28"/>
        </w:rPr>
        <w:t>1.报名管理模块：查看培训机构信息，选择合适培训机构；打开【继续教育报名】模块，开始报名</w:t>
      </w:r>
    </w:p>
    <w:p w:rsidR="009813BD" w:rsidRDefault="009813BD" w:rsidP="009813BD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inline distT="0" distB="0" distL="0" distR="0">
            <wp:extent cx="5274310" cy="1793240"/>
            <wp:effectExtent l="0" t="0" r="1397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3BD" w:rsidRDefault="009813BD" w:rsidP="009813BD">
      <w:pPr>
        <w:ind w:firstLineChars="200" w:firstLine="560"/>
        <w:rPr>
          <w:rFonts w:ascii="仿宋" w:eastAsia="仿宋" w:hAnsi="仿宋" w:cs="仿宋_GB2312"/>
          <w:sz w:val="28"/>
          <w:szCs w:val="28"/>
        </w:rPr>
      </w:pPr>
      <w:r>
        <w:rPr>
          <w:rFonts w:ascii="仿宋" w:eastAsia="仿宋" w:hAnsi="仿宋" w:cs="仿宋_GB2312" w:hint="eastAsia"/>
          <w:sz w:val="28"/>
          <w:szCs w:val="28"/>
        </w:rPr>
        <w:t>1.1下载报名模板Excel表，并完善报名学员信息。确保身份证号要与证书上一致！</w:t>
      </w:r>
    </w:p>
    <w:p w:rsidR="009813BD" w:rsidRDefault="009813BD" w:rsidP="009813BD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inline distT="0" distB="0" distL="0" distR="0">
            <wp:extent cx="5274310" cy="1797050"/>
            <wp:effectExtent l="0" t="0" r="1397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3BD" w:rsidRDefault="009813BD" w:rsidP="009813BD">
      <w:pPr>
        <w:ind w:firstLineChars="200" w:firstLine="560"/>
        <w:rPr>
          <w:rFonts w:ascii="仿宋" w:eastAsia="仿宋" w:hAnsi="仿宋" w:cs="仿宋_GB2312"/>
          <w:sz w:val="28"/>
          <w:szCs w:val="28"/>
        </w:rPr>
      </w:pPr>
      <w:r>
        <w:rPr>
          <w:rFonts w:ascii="仿宋" w:eastAsia="仿宋" w:hAnsi="仿宋" w:cs="仿宋_GB2312" w:hint="eastAsia"/>
          <w:sz w:val="28"/>
          <w:szCs w:val="28"/>
        </w:rPr>
        <w:t>1.2 上传报名信息表Excel，选择培训机构，确认报名</w:t>
      </w:r>
    </w:p>
    <w:p w:rsidR="009813BD" w:rsidRDefault="009813BD" w:rsidP="009813BD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inline distT="0" distB="0" distL="0" distR="0">
            <wp:extent cx="5274310" cy="2024380"/>
            <wp:effectExtent l="0" t="0" r="1397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3BD" w:rsidRDefault="009813BD" w:rsidP="009813BD">
      <w:pPr>
        <w:ind w:firstLineChars="200" w:firstLine="560"/>
        <w:rPr>
          <w:rFonts w:ascii="楷体" w:eastAsia="楷体" w:hAnsi="楷体"/>
          <w:sz w:val="28"/>
          <w:szCs w:val="28"/>
        </w:rPr>
      </w:pPr>
      <w:r>
        <w:rPr>
          <w:rFonts w:ascii="仿宋" w:eastAsia="仿宋" w:hAnsi="仿宋" w:cs="仿宋_GB2312" w:hint="eastAsia"/>
          <w:sz w:val="28"/>
          <w:szCs w:val="28"/>
        </w:rPr>
        <w:lastRenderedPageBreak/>
        <w:t>1.3报名表提交后，确认正确数据导入成功</w:t>
      </w:r>
    </w:p>
    <w:p w:rsidR="009813BD" w:rsidRDefault="009813BD" w:rsidP="009813BD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inline distT="0" distB="0" distL="0" distR="0">
            <wp:extent cx="5274310" cy="2308860"/>
            <wp:effectExtent l="0" t="0" r="1397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3BD" w:rsidRDefault="009813BD" w:rsidP="009813BD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inline distT="0" distB="0" distL="0" distR="0">
            <wp:extent cx="5274310" cy="2075180"/>
            <wp:effectExtent l="0" t="0" r="1397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3BD" w:rsidRDefault="009813BD" w:rsidP="009813BD">
      <w:pPr>
        <w:ind w:firstLineChars="200" w:firstLine="560"/>
        <w:rPr>
          <w:rFonts w:ascii="仿宋" w:eastAsia="仿宋" w:hAnsi="仿宋" w:cs="仿宋_GB2312"/>
          <w:sz w:val="28"/>
          <w:szCs w:val="28"/>
        </w:rPr>
      </w:pPr>
      <w:r>
        <w:rPr>
          <w:rFonts w:ascii="仿宋" w:eastAsia="仿宋" w:hAnsi="仿宋" w:cs="仿宋_GB2312" w:hint="eastAsia"/>
          <w:sz w:val="28"/>
          <w:szCs w:val="28"/>
        </w:rPr>
        <w:t>报名信息导入成功后，平台自动增加一条学员报名信息。</w:t>
      </w:r>
    </w:p>
    <w:p w:rsidR="009813BD" w:rsidRDefault="009813BD" w:rsidP="009813BD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inline distT="0" distB="0" distL="0" distR="0">
            <wp:extent cx="5274310" cy="1694180"/>
            <wp:effectExtent l="0" t="0" r="13970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3BD" w:rsidRDefault="009813BD" w:rsidP="009813BD">
      <w:pPr>
        <w:ind w:firstLineChars="200" w:firstLine="560"/>
        <w:rPr>
          <w:rFonts w:ascii="仿宋" w:eastAsia="仿宋" w:hAnsi="仿宋" w:cs="仿宋_GB2312"/>
          <w:sz w:val="28"/>
          <w:szCs w:val="28"/>
        </w:rPr>
      </w:pPr>
      <w:r>
        <w:rPr>
          <w:rFonts w:ascii="仿宋" w:eastAsia="仿宋" w:hAnsi="仿宋" w:cs="仿宋_GB2312" w:hint="eastAsia"/>
          <w:sz w:val="28"/>
          <w:szCs w:val="28"/>
        </w:rPr>
        <w:t>1.4生成报名订单</w:t>
      </w:r>
    </w:p>
    <w:p w:rsidR="009813BD" w:rsidRDefault="009813BD" w:rsidP="009813BD">
      <w:pPr>
        <w:ind w:firstLineChars="200" w:firstLine="560"/>
        <w:rPr>
          <w:rFonts w:ascii="仿宋" w:eastAsia="仿宋" w:hAnsi="仿宋" w:cs="仿宋_GB2312"/>
          <w:sz w:val="28"/>
          <w:szCs w:val="28"/>
        </w:rPr>
      </w:pPr>
      <w:proofErr w:type="gramStart"/>
      <w:r>
        <w:rPr>
          <w:rFonts w:ascii="仿宋" w:eastAsia="仿宋" w:hAnsi="仿宋" w:cs="仿宋_GB2312" w:hint="eastAsia"/>
          <w:sz w:val="28"/>
          <w:szCs w:val="28"/>
        </w:rPr>
        <w:t>勾选报名</w:t>
      </w:r>
      <w:proofErr w:type="gramEnd"/>
      <w:r>
        <w:rPr>
          <w:rFonts w:ascii="仿宋" w:eastAsia="仿宋" w:hAnsi="仿宋" w:cs="仿宋_GB2312" w:hint="eastAsia"/>
          <w:sz w:val="28"/>
          <w:szCs w:val="28"/>
        </w:rPr>
        <w:t>的学员，点击生成报名订单（同一机构的可以合并在一个订单）</w:t>
      </w:r>
    </w:p>
    <w:p w:rsidR="009813BD" w:rsidRDefault="009813BD" w:rsidP="009813BD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lastRenderedPageBreak/>
        <w:drawing>
          <wp:inline distT="0" distB="0" distL="0" distR="0">
            <wp:extent cx="5274310" cy="1837055"/>
            <wp:effectExtent l="0" t="0" r="1397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3BD" w:rsidRDefault="009813BD" w:rsidP="009813BD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inline distT="0" distB="0" distL="0" distR="0">
            <wp:extent cx="5274310" cy="1539875"/>
            <wp:effectExtent l="0" t="0" r="13970" b="146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3BD" w:rsidRDefault="009813BD" w:rsidP="009813BD">
      <w:pPr>
        <w:ind w:firstLineChars="200" w:firstLine="560"/>
        <w:rPr>
          <w:rFonts w:ascii="仿宋" w:eastAsia="仿宋" w:hAnsi="仿宋" w:cs="仿宋_GB2312"/>
          <w:sz w:val="28"/>
          <w:szCs w:val="28"/>
        </w:rPr>
      </w:pPr>
      <w:r>
        <w:rPr>
          <w:rFonts w:ascii="仿宋" w:eastAsia="仿宋" w:hAnsi="仿宋" w:cs="仿宋_GB2312" w:hint="eastAsia"/>
          <w:sz w:val="28"/>
          <w:szCs w:val="28"/>
        </w:rPr>
        <w:t>1.5、缴费</w:t>
      </w:r>
    </w:p>
    <w:p w:rsidR="009813BD" w:rsidRDefault="009813BD" w:rsidP="009813BD">
      <w:pPr>
        <w:ind w:firstLineChars="200" w:firstLine="560"/>
        <w:rPr>
          <w:rFonts w:ascii="仿宋" w:eastAsia="仿宋" w:hAnsi="仿宋" w:cs="仿宋_GB2312"/>
          <w:sz w:val="28"/>
          <w:szCs w:val="28"/>
        </w:rPr>
      </w:pPr>
      <w:r>
        <w:rPr>
          <w:rFonts w:ascii="仿宋" w:eastAsia="仿宋" w:hAnsi="仿宋" w:cs="仿宋_GB2312" w:hint="eastAsia"/>
          <w:sz w:val="28"/>
          <w:szCs w:val="28"/>
        </w:rPr>
        <w:t>在订单信息里，企业线下缴款后，【录入缴费凭证】，提交给培训机构确认。</w:t>
      </w:r>
    </w:p>
    <w:p w:rsidR="009813BD" w:rsidRDefault="009813BD" w:rsidP="009813BD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inline distT="0" distB="0" distL="0" distR="0">
            <wp:extent cx="5274310" cy="1480820"/>
            <wp:effectExtent l="0" t="0" r="13970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3BD" w:rsidRDefault="009813BD" w:rsidP="009813BD">
      <w:pPr>
        <w:ind w:firstLineChars="200" w:firstLine="560"/>
        <w:rPr>
          <w:rFonts w:ascii="仿宋" w:eastAsia="仿宋" w:hAnsi="仿宋" w:cs="仿宋_GB2312"/>
          <w:sz w:val="28"/>
          <w:szCs w:val="28"/>
        </w:rPr>
      </w:pPr>
      <w:r>
        <w:rPr>
          <w:rFonts w:ascii="仿宋" w:eastAsia="仿宋" w:hAnsi="仿宋" w:cs="仿宋_GB2312" w:hint="eastAsia"/>
          <w:sz w:val="28"/>
          <w:szCs w:val="28"/>
        </w:rPr>
        <w:t>培训机构后台确认订单缴费后，订单支付状态为“已支付”，报名成功。学员继续教育学习账号，自动开通！</w:t>
      </w:r>
    </w:p>
    <w:p w:rsidR="009813BD" w:rsidRDefault="009813BD" w:rsidP="009813BD">
      <w:pPr>
        <w:rPr>
          <w:rFonts w:ascii="仿宋" w:eastAsia="仿宋" w:hAnsi="仿宋"/>
          <w:szCs w:val="21"/>
        </w:rPr>
      </w:pPr>
      <w:r>
        <w:rPr>
          <w:rFonts w:ascii="楷体" w:eastAsia="楷体" w:hAnsi="楷体"/>
          <w:noProof/>
          <w:sz w:val="28"/>
          <w:szCs w:val="28"/>
        </w:rPr>
        <w:drawing>
          <wp:inline distT="0" distB="0" distL="0" distR="0">
            <wp:extent cx="5274310" cy="1571625"/>
            <wp:effectExtent l="0" t="0" r="13970" b="133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Cs w:val="21"/>
        </w:rPr>
        <w:br w:type="page"/>
      </w:r>
    </w:p>
    <w:sectPr w:rsidR="009813BD" w:rsidSect="00B74C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13E6" w:rsidRDefault="008F13E6" w:rsidP="009813BD">
      <w:r>
        <w:separator/>
      </w:r>
    </w:p>
  </w:endnote>
  <w:endnote w:type="continuationSeparator" w:id="0">
    <w:p w:rsidR="008F13E6" w:rsidRDefault="008F13E6" w:rsidP="009813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13E6" w:rsidRDefault="008F13E6" w:rsidP="009813BD">
      <w:r>
        <w:separator/>
      </w:r>
    </w:p>
  </w:footnote>
  <w:footnote w:type="continuationSeparator" w:id="0">
    <w:p w:rsidR="008F13E6" w:rsidRDefault="008F13E6" w:rsidP="009813B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813BD"/>
    <w:rsid w:val="008F13E6"/>
    <w:rsid w:val="0093671F"/>
    <w:rsid w:val="009813BD"/>
    <w:rsid w:val="00AF171F"/>
    <w:rsid w:val="00B74C23"/>
    <w:rsid w:val="00D162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3BD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813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813B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813B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813B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813B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813BD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???</dc:creator>
  <cp:keywords/>
  <dc:description/>
  <cp:lastModifiedBy>???</cp:lastModifiedBy>
  <cp:revision>2</cp:revision>
  <dcterms:created xsi:type="dcterms:W3CDTF">2020-09-24T02:46:00Z</dcterms:created>
  <dcterms:modified xsi:type="dcterms:W3CDTF">2020-09-24T02:46:00Z</dcterms:modified>
</cp:coreProperties>
</file>